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2084"/>
        <w:gridCol w:w="2340"/>
        <w:gridCol w:w="1485"/>
      </w:tblGrid>
      <w:tr w:rsidR="00972D88" w:rsidRPr="00972D88" w14:paraId="67D8220F" w14:textId="77777777" w:rsidTr="00972D88">
        <w:trPr>
          <w:trHeight w:val="280"/>
        </w:trPr>
        <w:tc>
          <w:tcPr>
            <w:tcW w:w="7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6A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Remplacez les champs génériques par la dénomination des produits et charges correspondants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CB9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972D88" w:rsidRPr="00972D88" w14:paraId="7E09B7F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95FA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93AE" w14:textId="77777777" w:rsidR="00972D88" w:rsidRPr="00972D88" w:rsidRDefault="00972D88" w:rsidP="0097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75A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59ED" w14:textId="77777777" w:rsidR="00972D88" w:rsidRPr="00972D88" w:rsidRDefault="00972D88" w:rsidP="0097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D88" w:rsidRPr="00972D88" w14:paraId="5581EB86" w14:textId="77777777" w:rsidTr="00972D88">
        <w:trPr>
          <w:trHeight w:val="3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C3002F"/>
            <w:noWrap/>
            <w:vAlign w:val="bottom"/>
            <w:hideMark/>
          </w:tcPr>
          <w:p w14:paraId="55E30A5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CHARGES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0210B1CE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PRODUITS</w:t>
            </w:r>
          </w:p>
        </w:tc>
      </w:tr>
      <w:tr w:rsidR="00972D88" w:rsidRPr="00972D88" w14:paraId="7ADDA3F4" w14:textId="77777777" w:rsidTr="00972D88">
        <w:trPr>
          <w:trHeight w:val="32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74355CA7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Dénomination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3E3075DE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Montant TTC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6426A19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Dénomination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3911CC76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fr-FR"/>
              </w:rPr>
              <w:t>Montant TTC</w:t>
            </w:r>
          </w:p>
        </w:tc>
      </w:tr>
      <w:tr w:rsidR="00972D88" w:rsidRPr="00972D88" w14:paraId="7589BF81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23E7C6B9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Achats hors communication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0DBF5D1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0162B91D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Fonds propres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43642FC7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</w:tr>
      <w:tr w:rsidR="00972D88" w:rsidRPr="00972D88" w14:paraId="417AE578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7D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D963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18C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B5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4F1DE78D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00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ED917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F0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DB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19989DBB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1C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0AECD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BAC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E5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42128343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C2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FB700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C1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Nature des fonds propres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A17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4BAC2FE7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FF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D38C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E6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51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1F67FAD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27B692A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Défraiements déplacements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2223D89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543827B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 xml:space="preserve">Co-financements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095866AF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</w:tr>
      <w:tr w:rsidR="00972D88" w:rsidRPr="00972D88" w14:paraId="402CF71A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3C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1056A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A6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Co-fi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8F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6CD3E8FE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C7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37071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40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Co-fi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BCE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02DADC50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AE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10DEF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309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Co-fi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B65E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162EA2A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A5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D2B0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D6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CB7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49CE80AF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16223955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 xml:space="preserve">Salaires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39FE3DD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6997DB7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Autres produits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01CA5293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</w:tr>
      <w:tr w:rsidR="00972D88" w:rsidRPr="00972D88" w14:paraId="6B35C0F1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4A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d'animation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CEBA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8EF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produits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312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22A29FEF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F9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Frais de coordination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3BF60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8D0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produits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F5D4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658F09A8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461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Autres frais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428B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315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produits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4D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</w:tr>
      <w:tr w:rsidR="00972D88" w:rsidRPr="00972D88" w14:paraId="0D4F15AC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4CA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B8C4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AF4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716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0DFAD524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2DFF1052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2D21F36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0A83998D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fr-FR"/>
              </w:rPr>
              <w:t>Subvention FDS demandée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75A6759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0,00 €</w:t>
            </w:r>
          </w:p>
        </w:tc>
      </w:tr>
      <w:tr w:rsidR="00972D88" w:rsidRPr="00972D88" w14:paraId="6577FAA7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61B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/ Prestation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2D435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C6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20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D88" w:rsidRPr="00972D88" w14:paraId="15B44125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FC5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/ Prestation 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4C002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598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D88" w:rsidRPr="00972D88" w14:paraId="217C0E4D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1CC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Achat / Prestation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FF248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F7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A66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D88" w:rsidRPr="00972D88" w14:paraId="7212793D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23F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49F4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A3B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782F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72D88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972D88" w:rsidRPr="00972D88" w14:paraId="04FAF36E" w14:textId="77777777" w:rsidTr="00972D88">
        <w:trPr>
          <w:trHeight w:val="2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49C21504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3002F"/>
            <w:noWrap/>
            <w:vAlign w:val="center"/>
            <w:hideMark/>
          </w:tcPr>
          <w:p w14:paraId="35AD1E09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0,00 €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bottom"/>
            <w:hideMark/>
          </w:tcPr>
          <w:p w14:paraId="4D66021B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002F"/>
            <w:noWrap/>
            <w:vAlign w:val="center"/>
            <w:hideMark/>
          </w:tcPr>
          <w:p w14:paraId="5D6BA08C" w14:textId="77777777" w:rsidR="00972D88" w:rsidRPr="00972D88" w:rsidRDefault="00972D88" w:rsidP="0097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</w:pPr>
            <w:r w:rsidRPr="00972D88">
              <w:rPr>
                <w:rFonts w:ascii="Arial" w:eastAsia="Times New Roman" w:hAnsi="Arial" w:cs="Arial"/>
                <w:b/>
                <w:bCs/>
                <w:color w:val="FFFFFF"/>
                <w:lang w:eastAsia="fr-FR"/>
              </w:rPr>
              <w:t>0,00 €</w:t>
            </w:r>
          </w:p>
        </w:tc>
      </w:tr>
      <w:tr w:rsidR="00972D88" w:rsidRPr="00972D88" w14:paraId="70DBCC8F" w14:textId="77777777" w:rsidTr="00972D88">
        <w:trPr>
          <w:trHeight w:val="280"/>
        </w:trPr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6AE6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</w:pPr>
            <w:r w:rsidRPr="00972D88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  <w:t>⚠</w:t>
            </w:r>
            <w:r w:rsidRPr="00972D88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  <w:t> Le total des charges et des produits doivent être équilibrés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C47" w14:textId="77777777" w:rsidR="00972D88" w:rsidRPr="00972D88" w:rsidRDefault="00972D88" w:rsidP="0097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z w:val="20"/>
                <w:szCs w:val="20"/>
                <w:lang w:eastAsia="fr-F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87A6" w14:textId="77777777" w:rsidR="00972D88" w:rsidRPr="00972D88" w:rsidRDefault="00972D88" w:rsidP="0097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F0F1458" w14:textId="77777777" w:rsidR="003322A1" w:rsidRDefault="003322A1"/>
    <w:sectPr w:rsidR="0033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88"/>
    <w:rsid w:val="003322A1"/>
    <w:rsid w:val="009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E07"/>
  <w15:chartTrackingRefBased/>
  <w15:docId w15:val="{96147279-2E64-4C1B-8031-FAE39EC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LAHITETE</dc:creator>
  <cp:keywords/>
  <dc:description/>
  <cp:lastModifiedBy>Simon LAHITETE</cp:lastModifiedBy>
  <cp:revision>1</cp:revision>
  <dcterms:created xsi:type="dcterms:W3CDTF">2022-03-21T08:36:00Z</dcterms:created>
  <dcterms:modified xsi:type="dcterms:W3CDTF">2022-03-21T08:36:00Z</dcterms:modified>
</cp:coreProperties>
</file>